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F" w:rsidRDefault="00E12DC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2D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28.05.                    гр.15                       Русский язык </w:t>
      </w:r>
    </w:p>
    <w:p w:rsidR="00E12DCA" w:rsidRDefault="00E12DCA" w:rsidP="00E12DCA">
      <w:pPr>
        <w:rPr>
          <w:rFonts w:ascii="Times New Roman" w:hAnsi="Times New Roman" w:cs="Times New Roman"/>
          <w:b/>
          <w:sz w:val="24"/>
          <w:szCs w:val="24"/>
        </w:rPr>
      </w:pPr>
      <w:r w:rsidRPr="0061511F">
        <w:rPr>
          <w:rFonts w:ascii="Times New Roman" w:hAnsi="Times New Roman" w:cs="Times New Roman"/>
          <w:b/>
          <w:sz w:val="24"/>
          <w:szCs w:val="24"/>
        </w:rPr>
        <w:t>Добрый день! Продолжаем повторять местоимение</w:t>
      </w:r>
      <w:r>
        <w:rPr>
          <w:rFonts w:ascii="Times New Roman" w:hAnsi="Times New Roman" w:cs="Times New Roman"/>
          <w:b/>
          <w:sz w:val="24"/>
          <w:szCs w:val="24"/>
        </w:rPr>
        <w:t>. Сегодня вспомним особенности правописания.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теоретический материал при выполнении практической части урока.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следующие местоимения в соответствующую графу таблицы «Разряды местоимений».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другой, вы, кто, что-то, каждый, который, я, они, столько, ничей, некто, себя, кое-какой, весь, нечего, свой, несколько, всякий, что, сам, этот, ваш, что-либо, какой, какой-нибудь, таков, никто, всякий, нисколько, то, собой, несколько, любой, сколько.</w:t>
      </w:r>
      <w:proofErr w:type="gramEnd"/>
    </w:p>
    <w:p w:rsidR="00E12DCA" w:rsidRPr="0061511F" w:rsidRDefault="00E12DCA" w:rsidP="00E12DCA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8"/>
        <w:gridCol w:w="2697"/>
      </w:tblGrid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разрядов местоимений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Примеры местоимений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Вопросительные/Относительные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DCA" w:rsidRPr="0061511F" w:rsidTr="001D31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2DCA" w:rsidRPr="0061511F" w:rsidRDefault="00E12DCA" w:rsidP="001D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Прочитайте пословицы. Найдите и подчеркните в данных пословицах местоимения, определите их разряд и синтаксическую роль в предложении.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15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номера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пословиц, ориентируясь на количество местоимений в каждой из них. Принцип записи: от большего количества местоимений в предложении к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меньшему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разрядов в этих пословицах отсутствуют?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богаты, тем и рады.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научишься, никто не научит.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не ошибается, кто ничего не делает.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у меня мой, а ум у него свой.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 тому, кто добра не делает никому.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себя от бед, пока их нет.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роток не накинешь платок.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кто твой друг, а я скажу, кто ты.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иной похвалы хоть в землю уйти.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хата с краю, ничего не знаю.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хорошо, что хорошо кончается.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Всякому овощу свое время.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тот живет больше, чей век дольше.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прямо идет, с нею не разминешься.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пойдешь, то и найдешь.</w:t>
      </w:r>
    </w:p>
    <w:p w:rsidR="00E12DCA" w:rsidRPr="0061511F" w:rsidRDefault="00E12DCA" w:rsidP="00E12D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Скучен день до вечера, коли делать нечего.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Исследовав отрывок из поэтического текста, выписать оттуда все личные местоимения и определить грамматические признаки каждого из них.</w:t>
      </w:r>
    </w:p>
    <w:p w:rsidR="00E12DCA" w:rsidRPr="0061511F" w:rsidRDefault="00E12DCA" w:rsidP="00E12D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тебе ничего не скажу,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не встревожу ничуть,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 том, что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твержу,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решусь ни за что намекнуть.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Фет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предложения, в которых есть ошибки в образовании форм местоимений или неправильно употреблены местоимения. Запишите предложения в исправленном виде.</w:t>
      </w:r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квартира в новом доме. (Нужно: у них).</w:t>
      </w:r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поздравил друга с успешной защитой своей дипломной работы. (Нужно: его дипломной работы).</w:t>
      </w:r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скучаю по Вам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. ( Нужно: по Вас).</w:t>
      </w:r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ничего не знали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истории. (Нужно: об этой истории).</w:t>
      </w:r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плохо воспитан.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(Нужно: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ребенок).</w:t>
      </w:r>
      <w:proofErr w:type="gramEnd"/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сколько метров от школы находится стадион?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(Нужно: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скольких метрах от школы).</w:t>
      </w:r>
      <w:proofErr w:type="gramEnd"/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зайти к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гости. (Нужно: к нему).</w:t>
      </w:r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Своя будущая профессия мне очень нравится.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(Нужно: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будущая профессия).</w:t>
      </w:r>
      <w:proofErr w:type="gramEnd"/>
    </w:p>
    <w:p w:rsidR="00E12DCA" w:rsidRPr="0061511F" w:rsidRDefault="00E12DCA" w:rsidP="00E12D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них разгорелся спор. (Здесь форма местоимения «них» употреблена правильно).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</w:t>
      </w:r>
    </w:p>
    <w:p w:rsidR="00E12DCA" w:rsidRPr="0061511F" w:rsidRDefault="00E12DCA" w:rsidP="00E12D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некоторых глаголов, обозначающих чувства и переживания (тосковать, горевать, скучать, плакать,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личные местоимения 1-ого и 2-ого лица с предлогом «по» употребляются в предложном падеже: тоскуют по Вас; скучают по нас.</w:t>
      </w:r>
    </w:p>
    <w:p w:rsidR="00E12DCA" w:rsidRPr="0061511F" w:rsidRDefault="00E12DCA" w:rsidP="00E12D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Притяжательного местоимения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литературном языке нет!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Запомните: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отрицательных и неопределенных местоимениях приставка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е– является ударной, а –ни – безударной. –Не и -ни с местоимениями пишутся слитно. Условием для раздельного написания является наличие предлога.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никто, никакой, ничей, нечего и с предлогом: ни у кого, ни у какого, ни с чьим, не с кем и т.д.</w:t>
      </w:r>
      <w:proofErr w:type="gramEnd"/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Неопределенные местоимения с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о, -либо, –нибудь, кое- пишутся через дефис: кое-что, кое-кому, что-то, чем-то, сколько-то, кого-нибудь, с кем-либо, чему-либо и т.д. Если после приставки ко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предлог, то она переходит в разряд частиц и пишется с неопределенными местоимениями раздельно: кое у кого; кое с кем.</w:t>
      </w:r>
    </w:p>
    <w:p w:rsidR="00E12DCA" w:rsidRPr="0061511F" w:rsidRDefault="00E12DCA" w:rsidP="00E12D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Запомните: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сочетаниях </w:t>
      </w:r>
      <w:proofErr w:type="gramStart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кто</w:t>
      </w:r>
      <w:proofErr w:type="gramEnd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иной, как; не что иное, как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местоимения с частицей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пишутся раздельно. Это был </w:t>
      </w:r>
      <w:proofErr w:type="gramStart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кто</w:t>
      </w:r>
      <w:proofErr w:type="gramEnd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иной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мой друг. Если нет «как», то пишем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иной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ничто иное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Ничто иное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могло ее огорчить.</w:t>
      </w:r>
    </w:p>
    <w:p w:rsidR="00E12DCA" w:rsidRDefault="00E12DC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2D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28.05.                    гр.15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E12DCA" w:rsidRPr="00E12DCA" w:rsidRDefault="00E12DCA">
      <w:pPr>
        <w:rPr>
          <w:rFonts w:ascii="Times New Roman" w:hAnsi="Times New Roman" w:cs="Times New Roman"/>
          <w:b/>
          <w:sz w:val="24"/>
          <w:szCs w:val="24"/>
        </w:rPr>
      </w:pPr>
      <w:r w:rsidRPr="00E12DCA">
        <w:rPr>
          <w:rFonts w:ascii="Times New Roman" w:hAnsi="Times New Roman" w:cs="Times New Roman"/>
          <w:b/>
          <w:sz w:val="24"/>
          <w:szCs w:val="24"/>
        </w:rPr>
        <w:t xml:space="preserve">Вы помните, что у нас продолжается вчерашняя тема. Я говорила, чтот новое задание будет только по русскому языку, а по литературе остается доработать вчерашнюю тему. </w:t>
      </w:r>
      <w:r>
        <w:rPr>
          <w:rFonts w:ascii="Times New Roman" w:hAnsi="Times New Roman" w:cs="Times New Roman"/>
          <w:b/>
          <w:sz w:val="24"/>
          <w:szCs w:val="24"/>
        </w:rPr>
        <w:t xml:space="preserve"> Я ее  дублирую. </w:t>
      </w:r>
      <w:r w:rsidRPr="00E12DCA">
        <w:rPr>
          <w:rFonts w:ascii="Times New Roman" w:hAnsi="Times New Roman" w:cs="Times New Roman"/>
          <w:b/>
          <w:sz w:val="24"/>
          <w:szCs w:val="24"/>
        </w:rPr>
        <w:t>Готовьтесь к зачету.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На развитие будущего поэта оказали влияние три человека: мать, Е.Л.Тютчева, урождённая Толстая, - женщина, обладавшая недюжинным умом и «фантазией, развитой до болезненности»; дядька Н.А.Хлопов, опущенный на волю крепостной Татищевых и молодой поэт - переводчик С.Е.Раич, домашний учитель Тютчева, готовивший его к поступлению в университет. Раич упоминает о том, что по «тринадцатому году Фёдор Иванович переводил уже оды Горация с замечательным успехом.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Одно из подражаний Тютчева Горацию - ода «На новый 1816 год» - была прочитана 22 февраля 1818 критиком и поэтом, профессором Московского университета А.Ф.Мерзляковым в Обществе любителей русской словесности. 30 марта того же года четырнадцатилетний поэт избирается сотрудником Общества, через год появляется в печати тютчевское вольное переложение «Послание Горация к Меценату.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С.Е.Раич пробудил в Тютчеве любовь к поэзии и античной классике. С 1819 по 1821 год Тютчев является студентом Московского университета, и всё благоприятствует его поэтическим занятиям. Общество любителей русской словесности по достоинству оценивает его первый опыт.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Закончив университет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в 1822 году он уезжает в Мюнхен, затем в Турин и всего проводит вне родины 22 года. За границей, помимо дипломатической работы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занимается переводами Гейне, Шиллера и других европейских поэтов, что помогает ему выработать свой собственный стиль в поэзии.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Собственное, оригинальное творчество Тютчева этого периода на первых порах ещё очень близко его юношеской поэзии. Так, стихотворение «Слёзы» 1823 стилистически родственно стихотворению «Весеннее приветствие стихотворцам», написанного за год до отъезда в Мюнхен.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Тютчева принято называть «певцом природы». Некрасов поставил в особую заслугу Тютчеву «живое, грациозное, пластически - верное изображение» внешнего мира и указал на умение поэта подмечать в нём «именно те черты, по которым в воображении читателя может возникнуть и дорисоваться сама собою данная картина». Зрительное впечатление от сгущающихся сумерек очень точно передаётся им в строках: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сосен, по дороге, тени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Уже в одну слилися тень.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«Песок сыпучий по колени»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 не в меньшей степени обладал он и тонкостью слуха. По мере того, как потухает день, отчётливей становятся звуки природы, и поэт подчёркивает это говоря: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догорал; звучнее пела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Река в померкших берегах.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«Я помню время золотое…»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Тютчев по справедливости считается мастером «пейзажа в стихах». Но сравнительно редко пейзаж поэту даётся сам по себе. Гораздо чаще образы природы служат поэту для воплощения его дум о человеке. Нередко двойной смысл стихотворения - прямой, связанный с миром природы, и переносный, иносказательный, связанный с внутренним миром человека, - подчёркивается самой композицией. Так, например, стихотворение «Фонтан» построено в виде своего рода композиционно - смысловой параллели: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Смотри, как облаком живым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Фонтан сияющий клубится;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пламенеет, как дробится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Его на солнце влажный дым.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Лучом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поднявшись к небу, он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Коснулся высоты заветной -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снова пылью огнецветной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Ниспасть на землю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осуждён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смертной мысли водомёт,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водомёт неистощимый!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Какой закон непостижимый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Тебя стремит, тебя метёт?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жадно к небу рвёшься ты!..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 длань незримо - роковая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Твой луч упорный, преломляя,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Свергает в брызгах с высоты.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Здесь образ фонтана «ниспадающего на землю», во второй строфе переносится на человеческую душу, которая «жадно к небу рвётся», но «длань роковая» её «свергает вниз».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1829-1830 годах в журнале Раича «Галатея» появляются уже такие стихотворения Тютчева, которые свидетельствуют о полной зрелости его поэтического таланта, - «Летний вечер», «Видение», «Бессонница», «Сны» («Как океан объемлет шар земной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..»)</w:t>
      </w:r>
      <w:proofErr w:type="gramEnd"/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Прочтите стихотворение, чтобы понять это.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Сны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океан объемлет шар земной,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Земная жизнь кругом объята снами…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Настанет ночь - и звучными волнами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Стихия бьёт о берег свой.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 глас её: он нудит нас и просит…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Русская философская лирика второй половины 20 - 30 годов возникла на почве неприятия русской последекабрьской действительности. Особенностью философской лирики Тютчева, её социально - исторической подосновой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являлась не столько русская, сколько общеевропейская действительность этого времени.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Важным событием в литературной судьбе поэта стала публикация его произведений в пушкинском «Современнике» в 1836 году. 24 стихотворения под заголовком «Стихи, присланные из Германии» принесли Тютчеву известность. Затем наступает долгая пауза.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В конце 40-х годов начинается новый подъём лирического творчества Тютчева. И.С.Тургенев и Н.А.Некрасов ставят его в один ряд с А.С.Пушкиным и Лермонтовым. «Современник» опубликовал 92 стихотворения поэта в виде приложения к журналу. В одном из номеров этого издания была опубликована статья И.С.Тургенева «Несколько слов о стихотворениях Ф.И.Тютчева», содержащая пророчество: Тютчев «создал речи, которым не суждено умереть».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О, как убийственно мы любим,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в буйной слепоте страстей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Мы 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всего вернее губим,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сердцу нашему милей.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1837 году Тютчев был назначен первым секретарём русской миссии в Турине и почти одновременно - поверенным в делах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Здесь довелось поэту пережить первую в его жизни тяжёлую утрату: 28 августа 1838 года умерла его жена. Вскоре после смерти жены Тютчев встретился за границей с Жуковским. Тогдашнее состояние поэта Жуковский определил в двух словах: «Горе и воображение». Однако душевные переживания Тютчева не до конца были понятны Жуковскому. Цельный по своему внутреннему складу, он не без удивления заносит в свой дневник такую запись о Тютчеве: «Он горюет о жене…, а говорят, что он влюблён в Мюнхене».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Ещё в последние годы своего пребывания в Баварии Тютчев испытал глубокое чувство к молодой вдове Эрнестине Дернберг, внучатой племяннице известного немецкого баснописца К.Пфеффеля. 17 июля 1839года он вступил с ней в брак. Самовольный отъе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зд в Шв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ейцарию для венчания с Э.Дернберг, приводит к концу дипломатической карьеры. Летом 1841 года его исключают из числа чиновников Министерства иностранных дел. Он настойчиво ищет путей возвращения на службу. И в конце 1844 года переезжает с семьёй в Россию, а через полгода вновь зачисляется в ведомство Министерства иностранных дел.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 уповали, может быть,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станет вашей крови скудной,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Чтоб вечный полюс растопить!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Едва, дымясь, она сверкнула,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вековой громаде льдов,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Зима железная дохнула -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не осталось и следов.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Под впечатлением западноевропейских событий 1848 года Тютчев задумывает философско - публицистический трактат «Россия и Запад». Сохранились лишь общий план этого трактата, две главы, обработанные в виде самостоятельных статей на французск4ом языке («Россия и революция» - 1849, «Папство и римский вопрос» - 1850) и конспективные наброски остальных глав. В 1848 году в Петербурге о Тютчеве знают немногие. А между тем в 1848 - 1849 поэт захвачен событиями политической жизни. Он пишет такие превосходные стихотворения, как «Неохотно и несмело», «Русской женщине», «Святая ночь на небосклон взошла…». Впервые был напечатан в издании 1854 года замечательный по своей психологической глубине цикл стихотворений, представляющий как бы лирическую повесть о любви поэта к Елене Александровне Денисьевой. Их беззаконные в глазах света отношения продолжались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четырнадцати лет. . У них было трое детей. Ей она принесла муки и смерть, ему - неизбывные страдания. Эта губительная страсть послужила основой для трагических стихов.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очи знал - о, эти очи!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я любил их, - знает Бог!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их волшебной, страстной ночи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душу оторвать не мог.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1864 году она умерла от чахотки. Не сумев оградить любимую женщину от «суда людского», Тютчев в страданиях, причинённых ей двусмысленным положением в обществе, винит, прежде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самого себя; к себе самому обращает он горький упрёк: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Судьбы ужасным приговором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Твоя любовь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ней была,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незаслуженным позором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жизнь её она легла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Художественно - поэтическим выражением этой душевной драмы и является любовная лирика Тютчева пятидесятых - шестидесятых годов. Сам поэт, как видно по его стихам и письмам, сочетал в своём сердце эту «последнюю любовь» с привязанностью к жене, которую он называл своим «земным провидением».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Выход в свет в 1854 году первого издания стихотворений Тютчева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несомненно крупным событием тогдашней литературной жизни. Сам поэт отнёсся безучастно к своему литературному успеху. Появление сборника совпало с грозными днями Крымской войны.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Теперь тебе не до стихов,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слово русское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родное! –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Писал Тютчев, поглощённый тревожными думами о будущем России. Ещё недавно Тютчев обольщал себя мыслью, что самодержавная Россия - это «Великан - и великан, хорошо сложенный». А затем он не мог отделаться от ощущения человека запертого в карете, которая «катится по всё более и более наклонной плоскости», и вдруг замечающего, что «на козлах нет кучера». Но критическое отношение к русской социально - политической действительности, так ярко проявившееся в многочисленных письмах поэта, всё же не нашло соответствующего отражения в его поэтическом творчестве.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творчестве 60 - начала 70 годов преобладают политические стихотворения и мелкие стихотворения «на случай». Тютчев по-своему откликается на острую в то время проблему «отцов и детей». В тот же период он создаёт ряд превосходных лирических стихотворений: «Как хорошо ты, о море ночное…»(1865), «Ночное небо так угрюмо…»(1865), «От жизни той, что бушевала здесь…»(1871)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жизни той, что бушевала здесь,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крови той, что здесь рекой лилась,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уцелело, что дошло до нас?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Два - три кургана, видимых поднесь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 два - три дуба выросли на них,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Раскинувшись и широко и смело.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Красуются, шумят, - и нет им дела,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Чей прах, чью память роют корни их.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Ей чужды наши призрачные годы,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перед ней мы смутно сознаём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Себя самих - лишь грезою природы.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Поочерёдно всех своих детей,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Свершающих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свой подвиг бесполезный,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Она равно приветствует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своей</w:t>
      </w:r>
      <w:proofErr w:type="gramEnd"/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Всепоглощающей и миротворной бездной.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Последние годы жизни Тютчева были омрачены тяжёлыми утратами. В 1870 году умерли его старший сын Дмитрий и брат Николай, в 1872 году младшая дочь Мария. Физические силы поэта слабели с каждым годом. Но вопреки его собственному горькому признанию: «Живая жизнь давно уж позади», - не угасал в нём острый интерес к окружающей действительности.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Поэзия Тютчева, как и многие другие выдающиеся литературные явления прошлого, далеко не сразу получила всеобщее признание. «О Тютчеве не спорят, - заявлял Тургенев, - кто не чувствует, тем самым доказывает, что он не чувствует поэзии». Сама запальчивость этого заявления уже была свидетельством того, что о Тютчеве спорили. Интересно заявление Л.Толстого: «Когда-то Тургенев, Некрасов 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едва могли уговорить меня прочесть Тютчева. Но зато когда я прочёл, то просто обмер от величины его творческого таланта…» Тютчева в последней трети 19 века оказался основательно забытым поэтом. И не кто иной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тот же Л.Н.Толстой, говоря однажды о Тютчеве, сетовал: « Его все, вся интеллигенция наша забыла… он, видите, устарел, он не шутит с музой, как мой приятель Фет. И всё у него строго: и содержание и форма».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Время, отбросив всё случайное и наносное в истолковании поэзии Тютчева, оправдало оценку, данную его творчеству Некрасовым, Тургеневым, Добролюбовым. Его стихотворное наследие получило широкое о достойное признание.</w:t>
      </w:r>
    </w:p>
    <w:p w:rsidR="00E12DCA" w:rsidRDefault="00E12DCA" w:rsidP="00E1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 бы хотела закончить наш урок словами И.Аксакова: «Литературно послужной список не объемист;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мало знаемое в массах грамотное, даже образованной нашей публики...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 между тем этим самым стихотворениям, еще с начала пятидесятых годов, отводится русской критикой место чуть не наряду с пушкинскими; это самое имя, в течение целой четверти века, во всех светских и литературных кругах Москвы и Петербурга чтился и славился, знаменуя собою мысль, поэзию, остроумие в самом изящном соединении.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Странное противоречие, не правда ли? Как объяснить этот недостаток популярности при несомненном общественном значении? Эту несоразмерность внешнего объема литературной деятельности с обнаруженной автором силой дарований?.. Но и здесь еще не конец недоумений, не редко возбуждаемых именем Тютчева.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 всем единодушным отзывам нашей периодической печати об его уме и таланте, появлявшимися вслед за его кончиной вместе с выражениями искренней скорби, мы позволили себе добавить еще и свои.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Тютчев был не только самобытный, глубокий мыслитель, не только своеобразный, истинный художник-поэт, но и один из малого числа носителей, даже двигателей нашего русского, народного духа.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д. ЗАДАНИЕ.</w:t>
      </w:r>
      <w:r>
        <w:rPr>
          <w:rFonts w:ascii="Times New Roman" w:eastAsia="Times New Roman" w:hAnsi="Times New Roman" w:cs="Times New Roman"/>
          <w:lang w:eastAsia="ru-RU"/>
        </w:rPr>
        <w:t xml:space="preserve"> Выучить наизусть любое из трёх стихотворений -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«Фонтан»</w:t>
      </w:r>
    </w:p>
    <w:p w:rsidR="00E12DCA" w:rsidRDefault="00E12DCA" w:rsidP="00E12D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«От жизни той, что бушевала здесь…»</w:t>
      </w:r>
    </w:p>
    <w:p w:rsidR="00E12DCA" w:rsidRDefault="00E12DCA" w:rsidP="00E12DCA">
      <w:pPr>
        <w:spacing w:after="0" w:line="231" w:lineRule="atLeast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«Сны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«Как океан объемлет шар земной…»)</w:t>
      </w:r>
    </w:p>
    <w:p w:rsidR="00E12DCA" w:rsidRDefault="00E12DCA" w:rsidP="00E12DCA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E12DCA" w:rsidRDefault="00E12DCA" w:rsidP="00E12DCA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E12DCA" w:rsidRPr="005E6129" w:rsidRDefault="00E12DCA" w:rsidP="00E12DC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2DCA" w:rsidRPr="00E12DCA" w:rsidRDefault="00E12DC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E12DCA" w:rsidRPr="00E12DCA" w:rsidSect="0085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577"/>
    <w:multiLevelType w:val="multilevel"/>
    <w:tmpl w:val="567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B17F0"/>
    <w:multiLevelType w:val="multilevel"/>
    <w:tmpl w:val="1772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85898"/>
    <w:multiLevelType w:val="multilevel"/>
    <w:tmpl w:val="0F56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2DCA"/>
    <w:rsid w:val="0085429F"/>
    <w:rsid w:val="00E1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2491</Words>
  <Characters>14205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2020-05-26T08:46:00Z</dcterms:created>
  <dcterms:modified xsi:type="dcterms:W3CDTF">2020-05-26T08:51:00Z</dcterms:modified>
</cp:coreProperties>
</file>